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0682" w:type="dxa"/>
        <w:tblLayout w:type="fixed"/>
        <w:tblLook w:val="04A0" w:firstRow="1" w:lastRow="0" w:firstColumn="1" w:lastColumn="0" w:noHBand="0" w:noVBand="1"/>
      </w:tblPr>
      <w:tblGrid>
        <w:gridCol w:w="534"/>
        <w:gridCol w:w="7873"/>
        <w:gridCol w:w="624"/>
        <w:gridCol w:w="1651"/>
      </w:tblGrid>
      <w:tr w:rsidR="000B6CFF" w:rsidRPr="000B6CFF" w:rsidTr="00750283">
        <w:tc>
          <w:tcPr>
            <w:tcW w:w="10682" w:type="dxa"/>
            <w:gridSpan w:val="4"/>
          </w:tcPr>
          <w:p w:rsidR="000B6CFF" w:rsidRPr="000B6CFF" w:rsidRDefault="000B6CFF" w:rsidP="000B6CFF">
            <w:pPr>
              <w:keepNext/>
              <w:keepLines/>
              <w:spacing w:before="100" w:beforeAutospacing="1" w:after="100" w:afterAutospacing="1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B6CF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ЭЛЕКТРОСТАТИКА С</w:t>
            </w:r>
          </w:p>
        </w:tc>
      </w:tr>
      <w:tr w:rsidR="00794025" w:rsidTr="00750283">
        <w:tc>
          <w:tcPr>
            <w:tcW w:w="534" w:type="dxa"/>
          </w:tcPr>
          <w:p w:rsidR="00794025" w:rsidRPr="00794025" w:rsidRDefault="00794025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794025" w:rsidRDefault="00794025" w:rsidP="00BC65EE">
            <w:pPr>
              <w:rPr>
                <w:noProof/>
              </w:rPr>
            </w:pPr>
            <w:r w:rsidRPr="00794025">
              <w:rPr>
                <w:noProof/>
              </w:rPr>
              <w:drawing>
                <wp:inline distT="0" distB="0" distL="0" distR="0">
                  <wp:extent cx="5334000" cy="3705104"/>
                  <wp:effectExtent l="19050" t="0" r="0" b="0"/>
                  <wp:docPr id="4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21" t="3304" r="2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0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25" w:rsidRDefault="00794025" w:rsidP="00BC65EE">
            <w:pPr>
              <w:rPr>
                <w:noProof/>
              </w:rPr>
            </w:pPr>
            <w:r w:rsidRPr="00794025">
              <w:rPr>
                <w:noProof/>
              </w:rPr>
              <w:drawing>
                <wp:inline distT="0" distB="0" distL="0" distR="0">
                  <wp:extent cx="5334000" cy="2701524"/>
                  <wp:effectExtent l="19050" t="0" r="0" b="0"/>
                  <wp:docPr id="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91" r="1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70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00" w:rsidTr="00750283">
        <w:tc>
          <w:tcPr>
            <w:tcW w:w="534" w:type="dxa"/>
          </w:tcPr>
          <w:p w:rsidR="00A07200" w:rsidRPr="00794025" w:rsidRDefault="00A07200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A07200" w:rsidRPr="00794025" w:rsidRDefault="00A07200" w:rsidP="00BC65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84934" cy="7896225"/>
                  <wp:effectExtent l="19050" t="0" r="0" b="0"/>
                  <wp:docPr id="8" name="Рисунок 26" descr="C:\Users\Наталья\Desktop\электростатика постоянный ток\Электричество часть С решения\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талья\Desktop\электростатика постоянный ток\Электричество часть С решения\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9149" t="10607" r="6701" b="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34" cy="789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83" w:rsidTr="00750283">
        <w:tc>
          <w:tcPr>
            <w:tcW w:w="534" w:type="dxa"/>
          </w:tcPr>
          <w:p w:rsidR="00750283" w:rsidRPr="00794025" w:rsidRDefault="00750283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3" w:type="dxa"/>
          </w:tcPr>
          <w:p w:rsidR="00750283" w:rsidRPr="00750283" w:rsidRDefault="00750283" w:rsidP="00BC65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4989" cy="2974312"/>
                  <wp:effectExtent l="0" t="0" r="0" b="0"/>
                  <wp:docPr id="28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29600" cy="4530725"/>
                            <a:chOff x="457200" y="1600200"/>
                            <a:chExt cx="8229600" cy="4530725"/>
                          </a:xfrm>
                        </a:grpSpPr>
                        <a:sp>
                          <a:nvSpPr>
                            <a:cNvPr id="76803" name="Rectangle 3"/>
                            <a:cNvSpPr>
                              <a:spLocks noGrp="1" noChangeArrowheads="1"/>
                            </a:cNvSpPr>
                          </a:nvSpPr>
                          <a:spPr bwMode="auto">
                            <a:xfrm>
                              <a:off x="457200" y="1600200"/>
                              <a:ext cx="8229600" cy="4530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marL="342900" indent="-3429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bg2"/>
                                  </a:buClr>
                                  <a:buSzPct val="75000"/>
                                  <a:buFont typeface="Wingdings" pitchFamily="2" charset="2"/>
                                  <a:buChar char="p"/>
                                  <a:defRPr sz="2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75000"/>
                                  <a:buFont typeface="Wingdings" pitchFamily="2" charset="2"/>
                                  <a:buChar char="n"/>
                                  <a:defRPr sz="24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2pPr>
                                <a:lvl3pPr marL="11430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accent1"/>
                                  </a:buClr>
                                  <a:buSzPct val="65000"/>
                                  <a:buFont typeface="Wingdings" pitchFamily="2" charset="2"/>
                                  <a:buChar char="p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3pPr>
                                <a:lvl4pPr marL="16002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bg2"/>
                                  </a:buClr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4pPr>
                                <a:lvl5pPr marL="20574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5pPr>
                                <a:lvl6pPr marL="25146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6pPr>
                                <a:lvl7pPr marL="29718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7pPr>
                                <a:lvl8pPr marL="34290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8pPr>
                                <a:lvl9pPr marL="38862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9pPr>
                              </a:lstStyle>
                              <a:p>
                                <a:r>
                                  <a:rPr lang="ru-RU" sz="2000" b="1"/>
                                  <a:t>Четыре одинаковых заряда </a:t>
                                </a:r>
                                <a:r>
                                  <a:rPr lang="en-US" sz="2000" b="1"/>
                                  <a:t>q</a:t>
                                </a:r>
                                <a:r>
                                  <a:rPr lang="ru-RU" sz="2000" b="1"/>
                                  <a:t> расположены на плоскости в вершинах квадрата и удерживаются в равновесии связывающими их, не проводящими ток нитями (см. рисунок). Натяжение нитей Т = 2,7</a:t>
                                </a:r>
                                <a:r>
                                  <a:rPr lang="en-US" sz="2000" b="1"/>
                                  <a:t>·</a:t>
                                </a:r>
                                <a:r>
                                  <a:rPr lang="ru-RU" sz="2000" b="1"/>
                                  <a:t>10</a:t>
                                </a:r>
                                <a:r>
                                  <a:rPr lang="ru-RU" sz="2000" b="1" baseline="30000"/>
                                  <a:t>-3</a:t>
                                </a:r>
                                <a:r>
                                  <a:rPr lang="ru-RU" sz="2000" b="1"/>
                                  <a:t> Н. Чему равна сила </a:t>
                                </a:r>
                                <a:r>
                                  <a:rPr lang="en-US" sz="2000" b="1"/>
                                  <a:t>F</a:t>
                                </a:r>
                                <a:r>
                                  <a:rPr lang="ru-RU" sz="2000" b="1" baseline="-25000"/>
                                  <a:t>0</a:t>
                                </a:r>
                                <a:r>
                                  <a:rPr lang="ru-RU" sz="2000" b="1"/>
                                  <a:t>, действующая на каждый из зарядов со стороны ближайших двух зарядов?</a:t>
                                </a:r>
                              </a:p>
                              <a:p>
                                <a:endParaRPr lang="ru-RU" sz="2000" b="1"/>
                              </a:p>
                              <a:p>
                                <a:endParaRPr lang="ru-RU" sz="2000" b="1"/>
                              </a:p>
                              <a:p>
                                <a:endParaRPr lang="ru-RU" sz="2000" b="1"/>
                              </a:p>
                              <a:p>
                                <a:pPr>
                                  <a:buFont typeface="Wingdings" pitchFamily="2" charset="2"/>
                                  <a:buNone/>
                                </a:pPr>
                                <a:r>
                                  <a:rPr lang="ru-RU" sz="2000" b="1"/>
                                  <a:t>                                   Ответ: 2,8 </a:t>
                                </a:r>
                                <a:r>
                                  <a:rPr lang="en-US" sz="2000" b="1"/>
                                  <a:t>·</a:t>
                                </a:r>
                                <a:r>
                                  <a:rPr lang="ru-RU" sz="2000" b="1"/>
                                  <a:t>10</a:t>
                                </a:r>
                                <a:r>
                                  <a:rPr lang="ru-RU" sz="2000" b="1" baseline="30000"/>
                                  <a:t>-3</a:t>
                                </a:r>
                                <a:r>
                                  <a:rPr lang="ru-RU" sz="2000" b="1"/>
                                  <a:t> Н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750283" w:rsidRDefault="00750283" w:rsidP="0075028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t>или</w:t>
            </w:r>
          </w:p>
          <w:p w:rsidR="00750283" w:rsidRPr="00750283" w:rsidRDefault="00750283" w:rsidP="0075028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Четыре одинаковых заряда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расположены на плоскости в вершинах квадрата со стороной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>и удер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живаются в равновесии связывающими их попарно ни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тями (см. рис.). Сила отталкивания соседних зарядов  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= 20∙10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-3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Чему равна сила натяжения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 из нитей?</w:t>
            </w: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8465" cy="3341370"/>
                  <wp:effectExtent l="19050" t="0" r="635" b="0"/>
                  <wp:docPr id="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334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</w:tcPr>
          <w:p w:rsidR="00750283" w:rsidRDefault="00750283" w:rsidP="00750283">
            <w:pPr>
              <w:ind w:right="40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885825"/>
                  <wp:effectExtent l="19050" t="0" r="952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39000" contrast="55000"/>
                          </a:blip>
                          <a:srcRect l="29797" t="5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0283" w:rsidRDefault="00750283" w:rsidP="00750283">
            <w:pPr>
              <w:ind w:right="-329"/>
              <w:rPr>
                <w:noProof/>
              </w:rPr>
            </w:pPr>
          </w:p>
          <w:p w:rsidR="00750283" w:rsidRDefault="00750283" w:rsidP="00750283">
            <w:pPr>
              <w:ind w:right="-329"/>
              <w:rPr>
                <w:noProof/>
              </w:rPr>
            </w:pPr>
          </w:p>
        </w:tc>
      </w:tr>
      <w:tr w:rsidR="002F3029" w:rsidTr="00750283">
        <w:tc>
          <w:tcPr>
            <w:tcW w:w="534" w:type="dxa"/>
          </w:tcPr>
          <w:p w:rsidR="002F3029" w:rsidRPr="00794025" w:rsidRDefault="002F3029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2F3029" w:rsidRPr="00794025" w:rsidRDefault="002F3029" w:rsidP="00BC65EE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466612" cy="4743450"/>
                  <wp:effectExtent l="19050" t="0" r="738" b="0"/>
                  <wp:docPr id="185" name="Рисунок 185" descr="img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g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256" t="7704" r="55412" b="4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256" cy="474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750283">
        <w:tc>
          <w:tcPr>
            <w:tcW w:w="534" w:type="dxa"/>
          </w:tcPr>
          <w:p w:rsidR="00CF47DF" w:rsidRPr="00794025" w:rsidRDefault="00CF47DF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CF47DF" w:rsidRDefault="00CF47DF" w:rsidP="00D04298">
            <w:r>
              <w:rPr>
                <w:noProof/>
              </w:rPr>
              <w:drawing>
                <wp:inline distT="0" distB="0" distL="0" distR="0">
                  <wp:extent cx="6038850" cy="1323702"/>
                  <wp:effectExtent l="19050" t="0" r="0" b="0"/>
                  <wp:docPr id="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32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 w:rsidP="00D04298">
            <w:r>
              <w:rPr>
                <w:noProof/>
              </w:rPr>
              <w:drawing>
                <wp:inline distT="0" distB="0" distL="0" distR="0">
                  <wp:extent cx="6038850" cy="2737843"/>
                  <wp:effectExtent l="19050" t="0" r="0" b="0"/>
                  <wp:docPr id="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73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750283">
        <w:tc>
          <w:tcPr>
            <w:tcW w:w="534" w:type="dxa"/>
          </w:tcPr>
          <w:p w:rsidR="00CF47DF" w:rsidRDefault="00CF47DF" w:rsidP="00794025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8497" w:type="dxa"/>
            <w:gridSpan w:val="2"/>
          </w:tcPr>
          <w:p w:rsidR="00CF47DF" w:rsidRPr="004B33EE" w:rsidRDefault="00CF47DF" w:rsidP="002624A9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Маленький шарик с зарядом </w:t>
            </w:r>
            <w:r w:rsidRPr="004B33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и массой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, подвешенный на невесомой нити с коэффициентом упругости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, находится между вертикальными пластинами плоского воздушного конденсатора. Расстояние между обкладками конденсатора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. Какова разность потенциалов между обкладками конденсатора, если удлинение нити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</w:rPr>
              <w:t>∆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F47DF" w:rsidRPr="0053287A" w:rsidRDefault="00CF47DF" w:rsidP="002624A9">
            <w:pPr>
              <w:keepNext/>
              <w:keepLines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51" w:type="dxa"/>
          </w:tcPr>
          <w:p w:rsidR="00CF47DF" w:rsidRPr="0053287A" w:rsidRDefault="00CF47DF" w:rsidP="002624A9">
            <w:pPr>
              <w:keepNext/>
              <w:keepLines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object w:dxaOrig="1334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91.5pt" o:ole="" o:allowoverlap="f">
                  <v:imagedata r:id="rId16" o:title=""/>
                </v:shape>
                <o:OLEObject Type="Embed" ProgID="Word.Picture.8" ShapeID="_x0000_i1025" DrawAspect="Content" ObjectID="_1807287169" r:id="rId17"/>
              </w:object>
            </w:r>
          </w:p>
        </w:tc>
      </w:tr>
    </w:tbl>
    <w:tbl>
      <w:tblPr>
        <w:tblW w:w="106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6804"/>
        <w:gridCol w:w="1071"/>
      </w:tblGrid>
      <w:tr w:rsidR="00134212" w:rsidRPr="004B33EE" w:rsidTr="00134212">
        <w:tc>
          <w:tcPr>
            <w:tcW w:w="10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134212" w:rsidRPr="004B33EE" w:rsidTr="0013421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820" w:type="dxa"/>
            <w:tcBorders>
              <w:bottom w:val="nil"/>
              <w:right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588" w:dyaOrig="2893">
                <v:shape id="_x0000_i1026" type="#_x0000_t75" style="width:129pt;height:2in" o:ole="">
                  <v:imagedata r:id="rId18" o:title=""/>
                </v:shape>
                <o:OLEObject Type="Embed" ProgID="Word.Picture.8" ShapeID="_x0000_i1026" DrawAspect="Content" ObjectID="_1807287170" r:id="rId19"/>
              </w:object>
            </w:r>
          </w:p>
        </w:tc>
        <w:tc>
          <w:tcPr>
            <w:tcW w:w="7875" w:type="dxa"/>
            <w:gridSpan w:val="2"/>
            <w:tcBorders>
              <w:left w:val="nil"/>
              <w:bottom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Условия равновесия: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060" w:dyaOrig="900">
                <v:shape id="_x0000_i1027" type="#_x0000_t75" style="width:103.5pt;height:45pt" o:ole="">
                  <v:imagedata r:id="rId20" o:title=""/>
                </v:shape>
                <o:OLEObject Type="Embed" ProgID="Equation.DSMT4" ShapeID="_x0000_i1027" DrawAspect="Content" ObjectID="_1807287171" r:id="rId21"/>
              </w:objec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Возведем оба равенства в квадрат и сложим их: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80" w:dyaOrig="300">
                <v:shape id="_x0000_i1028" type="#_x0000_t75" style="width:24pt;height:15pt" o:ole="">
                  <v:imagedata r:id="rId22" o:title=""/>
                </v:shape>
                <o:OLEObject Type="Embed" ProgID="Equation.DSMT4" ShapeID="_x0000_i1028" DrawAspect="Content" ObjectID="_1807287172" r:id="rId23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 = 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40" w:dyaOrig="279">
                <v:shape id="_x0000_i1029" type="#_x0000_t75" style="width:22.5pt;height:15pt" o:ole="">
                  <v:imagedata r:id="rId24" o:title=""/>
                </v:shape>
                <o:OLEObject Type="Embed" ProgID="Equation.DSMT4" ShapeID="_x0000_i1029" DrawAspect="Content" ObjectID="_1807287173" r:id="rId25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 + 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00" w:dyaOrig="340">
                <v:shape id="_x0000_i1030" type="#_x0000_t75" style="width:19.5pt;height:18pt" o:ole="">
                  <v:imagedata r:id="rId26" o:title=""/>
                </v:shape>
                <o:OLEObject Type="Embed" ProgID="Equation.DSMT4" ShapeID="_x0000_i1030" DrawAspect="Content" ObjectID="_1807287174" r:id="rId27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)2,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откуда 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520" w:dyaOrig="840">
                <v:shape id="_x0000_i1031" type="#_x0000_t75" style="width:126pt;height:42pt" o:ole="">
                  <v:imagedata r:id="rId28" o:title=""/>
                </v:shape>
                <o:OLEObject Type="Embed" ProgID="Equation.DSMT4" ShapeID="_x0000_i1031" DrawAspect="Content" ObjectID="_1807287175" r:id="rId29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Напряженность электрического поля в конденсаторе: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880" w:dyaOrig="620">
                <v:shape id="_x0000_i1032" type="#_x0000_t75" style="width:45pt;height:31.5pt" o:ole="">
                  <v:imagedata r:id="rId30" o:title=""/>
                </v:shape>
                <o:OLEObject Type="Embed" ProgID="Equation.DSMT4" ShapeID="_x0000_i1032" DrawAspect="Content" ObjectID="_1807287176" r:id="rId31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34212" w:rsidRPr="004B33EE" w:rsidTr="0013421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695" w:type="dxa"/>
            <w:gridSpan w:val="3"/>
            <w:tcBorders>
              <w:top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 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840" w:dyaOrig="840">
                <v:shape id="_x0000_i1033" type="#_x0000_t75" style="width:141pt;height:42pt" o:ole="">
                  <v:imagedata r:id="rId32" o:title=""/>
                </v:shape>
                <o:OLEObject Type="Embed" ProgID="Equation.DSMT4" ShapeID="_x0000_i1033" DrawAspect="Content" ObjectID="_1807287177" r:id="rId33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4212" w:rsidRPr="004B33EE" w:rsidTr="00134212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34212" w:rsidRPr="004B33EE" w:rsidTr="00134212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13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1) правильно записаны формулы, выражающие физические законы, применение которых необходимо для решения задачи выбранным способом (в данном решении — формулы для силы упругости, напряженности электрического поля в конденсато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 и условие равновесия шарика)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6862"/>
        <w:gridCol w:w="3203"/>
      </w:tblGrid>
      <w:tr w:rsidR="00134212" w:rsidTr="00860AB4">
        <w:tc>
          <w:tcPr>
            <w:tcW w:w="617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134212" w:rsidRDefault="00134212" w:rsidP="00F813A3">
            <w:pPr>
              <w:keepNext/>
              <w:keepLines/>
            </w:pPr>
            <w:r w:rsidRPr="00134212">
              <w:rPr>
                <w:noProof/>
              </w:rPr>
              <w:drawing>
                <wp:inline distT="0" distB="0" distL="0" distR="0">
                  <wp:extent cx="5476875" cy="4029075"/>
                  <wp:effectExtent l="19050" t="0" r="9525" b="0"/>
                  <wp:docPr id="3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12" w:rsidRDefault="00134212" w:rsidP="00F813A3">
            <w:pPr>
              <w:keepNext/>
              <w:keepLines/>
            </w:pPr>
            <w:r w:rsidRPr="00134212">
              <w:rPr>
                <w:noProof/>
              </w:rPr>
              <w:lastRenderedPageBreak/>
              <w:drawing>
                <wp:inline distT="0" distB="0" distL="0" distR="0">
                  <wp:extent cx="5362575" cy="1485900"/>
                  <wp:effectExtent l="19050" t="0" r="9525" b="0"/>
                  <wp:docPr id="36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F2" w:rsidTr="00860AB4">
        <w:tc>
          <w:tcPr>
            <w:tcW w:w="617" w:type="dxa"/>
          </w:tcPr>
          <w:p w:rsidR="003B77F2" w:rsidRDefault="003B77F2" w:rsidP="00F94E38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77F2" w:rsidRDefault="003B77F2" w:rsidP="00F94E3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0" cy="6553200"/>
                  <wp:effectExtent l="19050" t="0" r="0" b="0"/>
                  <wp:docPr id="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907" r="3267" b="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6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F2" w:rsidTr="00860AB4">
        <w:tc>
          <w:tcPr>
            <w:tcW w:w="617" w:type="dxa"/>
          </w:tcPr>
          <w:p w:rsidR="003B77F2" w:rsidRDefault="003B77F2" w:rsidP="00F94E38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77F2" w:rsidRDefault="003B77F2" w:rsidP="00F94E3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95875" cy="6248400"/>
                  <wp:effectExtent l="19050" t="0" r="9525" b="0"/>
                  <wp:docPr id="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62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9AD" w:rsidTr="00860AB4">
        <w:tc>
          <w:tcPr>
            <w:tcW w:w="617" w:type="dxa"/>
          </w:tcPr>
          <w:p w:rsidR="003B19AD" w:rsidRDefault="003B19AD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19AD" w:rsidRDefault="003B19AD">
            <w:r>
              <w:rPr>
                <w:noProof/>
              </w:rPr>
              <w:drawing>
                <wp:inline distT="0" distB="0" distL="0" distR="0">
                  <wp:extent cx="6038850" cy="324688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24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9AD" w:rsidRDefault="003B19AD">
            <w:r>
              <w:rPr>
                <w:noProof/>
              </w:rPr>
              <w:lastRenderedPageBreak/>
              <w:drawing>
                <wp:inline distT="0" distB="0" distL="0" distR="0">
                  <wp:extent cx="5762625" cy="1973388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97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480050" cy="5679440"/>
                  <wp:effectExtent l="1905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567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4924425" cy="7357554"/>
                  <wp:effectExtent l="19050" t="0" r="9525" b="0"/>
                  <wp:docPr id="3" name="Рисунок 19" descr="ЕГЭ 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ГЭ 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956" t="6875" r="55519" b="1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527" cy="736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4" w:rsidTr="00860AB4">
        <w:tc>
          <w:tcPr>
            <w:tcW w:w="617" w:type="dxa"/>
          </w:tcPr>
          <w:p w:rsidR="00860AB4" w:rsidRDefault="00860AB4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6862" w:type="dxa"/>
          </w:tcPr>
          <w:p w:rsidR="00860AB4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3781425" cy="847725"/>
                  <wp:effectExtent l="19050" t="0" r="9525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2000" contrast="72000"/>
                          </a:blip>
                          <a:srcRect b="7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60AB4" w:rsidRDefault="00860AB4">
            <w:pPr>
              <w:rPr>
                <w:noProof/>
              </w:rPr>
            </w:pPr>
            <w:r w:rsidRPr="00860AB4">
              <w:rPr>
                <w:noProof/>
              </w:rPr>
              <w:lastRenderedPageBreak/>
              <w:drawing>
                <wp:inline distT="0" distB="0" distL="0" distR="0">
                  <wp:extent cx="3533775" cy="1762125"/>
                  <wp:effectExtent l="19050" t="0" r="9525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12000" contrast="72000"/>
                          </a:blip>
                          <a:srcRect b="7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60AB4" w:rsidRPr="002F3029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3428365" cy="789940"/>
                  <wp:effectExtent l="19050" t="0" r="635" b="0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6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860AB4" w:rsidRPr="002F3029" w:rsidRDefault="00860AB4">
            <w:pPr>
              <w:rPr>
                <w:noProof/>
              </w:rPr>
            </w:pPr>
            <w:r w:rsidRPr="00860AB4">
              <w:rPr>
                <w:noProof/>
              </w:rPr>
              <w:lastRenderedPageBreak/>
              <w:drawing>
                <wp:inline distT="0" distB="0" distL="0" distR="0">
                  <wp:extent cx="1857375" cy="1238250"/>
                  <wp:effectExtent l="19050" t="0" r="9525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2000" contrast="72000"/>
                          </a:blip>
                          <a:srcRect l="16358" t="35111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860AB4">
        <w:tc>
          <w:tcPr>
            <w:tcW w:w="617" w:type="dxa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495925" cy="1171575"/>
                  <wp:effectExtent l="19050" t="0" r="952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240876" cy="4181475"/>
                  <wp:effectExtent l="19050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876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F40" w:rsidTr="00133629">
        <w:tc>
          <w:tcPr>
            <w:tcW w:w="617" w:type="dxa"/>
          </w:tcPr>
          <w:p w:rsidR="00081F40" w:rsidRPr="00A77685" w:rsidRDefault="00081F40" w:rsidP="00133629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2"/>
          </w:tcPr>
          <w:p w:rsidR="00081F40" w:rsidRPr="000A3A11" w:rsidRDefault="00081F40" w:rsidP="007B765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F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53075" cy="452531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727" cy="452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133629" w:rsidTr="00133629">
        <w:tc>
          <w:tcPr>
            <w:tcW w:w="617" w:type="dxa"/>
          </w:tcPr>
          <w:p w:rsidR="00133629" w:rsidRPr="00A77685" w:rsidRDefault="00133629" w:rsidP="00133629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2"/>
          </w:tcPr>
          <w:p w:rsidR="00133629" w:rsidRPr="00950517" w:rsidRDefault="00133629" w:rsidP="007B7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A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91100" cy="6073223"/>
                  <wp:effectExtent l="19050" t="0" r="0" b="0"/>
                  <wp:docPr id="1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4941" t="6821" r="52926" b="20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607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Default="002F3029" w:rsidP="002F3029"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Две большие параллельные неподвижные вертикальные пластины расположены напротив друг друга. Расстояние между пластинами равно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=5 см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Пластины заряжены равномерно разноименными зарядами. Напряженность поля в зазоре между пластинами равна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В/м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Посередине между ними помещен шарик с зарядом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  и массой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20 г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 как шарик отпустили, он начинает падать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Через какое время </w:t>
            </w:r>
            <w:r w:rsidRPr="002F3029">
              <w:rPr>
                <w:rFonts w:ascii="Times New Roman" w:hAnsi="Times New Roman" w:cs="Times New Roman"/>
                <w:i/>
                <w:sz w:val="24"/>
                <w:szCs w:val="24"/>
              </w:rPr>
              <w:t>∆</w:t>
            </w:r>
            <w:r w:rsidRPr="002F30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шарик ударится об одну из пластин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F3029" w:rsidRDefault="002F3029" w:rsidP="002F302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14875" cy="3076575"/>
                  <wp:effectExtent l="19050" t="0" r="9525" b="0"/>
                  <wp:docPr id="6" name="Рисунок 9" descr="C:\Users\Наталья\Desktop\Наталия\ЕГЭ\Практикум по решению задач АППО\Электричеств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Наталия\ЕГЭ\Практикум по решению задач АППО\Электричеств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0736" t="22864" r="9850" b="4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68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1"/>
        <w:gridCol w:w="930"/>
      </w:tblGrid>
      <w:tr w:rsidR="00BA5CC9" w:rsidRPr="004B33EE" w:rsidTr="007767AA">
        <w:tc>
          <w:tcPr>
            <w:tcW w:w="9751" w:type="dxa"/>
          </w:tcPr>
          <w:p w:rsidR="00BA5CC9" w:rsidRPr="004B33EE" w:rsidRDefault="00BA5CC9" w:rsidP="007767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оценивания выполнения задания</w:t>
            </w:r>
          </w:p>
        </w:tc>
        <w:tc>
          <w:tcPr>
            <w:tcW w:w="930" w:type="dxa"/>
          </w:tcPr>
          <w:p w:rsidR="00BA5CC9" w:rsidRPr="004B33EE" w:rsidRDefault="00BA5CC9" w:rsidP="007767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A5CC9" w:rsidRPr="004B33EE" w:rsidTr="007767AA">
        <w:tc>
          <w:tcPr>
            <w:tcW w:w="9751" w:type="dxa"/>
          </w:tcPr>
          <w:p w:rsidR="00BA5CC9" w:rsidRPr="004B33EE" w:rsidRDefault="00BA5CC9" w:rsidP="007767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BA5CC9" w:rsidRPr="004B33EE" w:rsidRDefault="00BA5CC9" w:rsidP="00A93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1) правильно записаны формулы, выражающие физические законы, применение которых необходимо для решения задачи выбранным способом (в данном решении – </w:t>
            </w:r>
            <w:r w:rsidRPr="00BA5CC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кинематики, формула для напряженности электростатического поля и II закон Ньютона)</w:t>
            </w:r>
          </w:p>
        </w:tc>
        <w:tc>
          <w:tcPr>
            <w:tcW w:w="930" w:type="dxa"/>
            <w:vAlign w:val="center"/>
          </w:tcPr>
          <w:p w:rsidR="00BA5CC9" w:rsidRPr="004B33EE" w:rsidRDefault="00BA5CC9" w:rsidP="007767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10065"/>
      </w:tblGrid>
      <w:tr w:rsidR="00134212" w:rsidTr="00860AB4">
        <w:tc>
          <w:tcPr>
            <w:tcW w:w="617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</w:tcPr>
          <w:p w:rsidR="00134212" w:rsidRDefault="00134212">
            <w:pPr>
              <w:rPr>
                <w:noProof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Две большие параллельные неподвижные вертикальные пластины расположены напротив друг друга. Расстояние между пластинами равно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Пластины заряжены равномерно разноименными зарядами. Напряженность поля в зазоре между пластинами равна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Посередине между ними помещен шарик с зарядом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  и массой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m.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 как шарик отпустили, он начинает падать, и ударяется об одну из пластин. Насколько уменьшится высота шарика над землей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к моменту его удара об одну из пластин?</w:t>
            </w:r>
          </w:p>
        </w:tc>
      </w:tr>
    </w:tbl>
    <w:tbl>
      <w:tblPr>
        <w:tblW w:w="1068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1"/>
        <w:gridCol w:w="930"/>
      </w:tblGrid>
      <w:tr w:rsidR="00134212" w:rsidTr="00134212">
        <w:tc>
          <w:tcPr>
            <w:tcW w:w="10681" w:type="dxa"/>
            <w:gridSpan w:val="2"/>
          </w:tcPr>
          <w:p w:rsidR="00134212" w:rsidRPr="00134212" w:rsidRDefault="00134212" w:rsidP="001342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212"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 возможного решения</w:t>
            </w:r>
          </w:p>
        </w:tc>
      </w:tr>
      <w:tr w:rsidR="00134212" w:rsidTr="00134212">
        <w:trPr>
          <w:trHeight w:val="2258"/>
        </w:trPr>
        <w:tc>
          <w:tcPr>
            <w:tcW w:w="10681" w:type="dxa"/>
            <w:gridSpan w:val="2"/>
          </w:tcPr>
          <w:p w:rsidR="00134212" w:rsidRDefault="00134212" w:rsidP="008D7803">
            <w:pPr>
              <w:pStyle w:val="a9"/>
              <w:rPr>
                <w:i/>
                <w:iCs/>
                <w:sz w:val="10"/>
                <w:szCs w:val="10"/>
              </w:rPr>
            </w:pPr>
          </w:p>
          <w:p w:rsidR="00134212" w:rsidRDefault="00134212" w:rsidP="008D7803">
            <w:pPr>
              <w:pStyle w:val="a9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i/>
                <w:iCs/>
                <w:szCs w:val="28"/>
                <w:lang w:val="en-US"/>
              </w:rPr>
              <w:sym w:font="Symbol" w:char="F0D7"/>
            </w:r>
            <w:r>
              <w:rPr>
                <w:i/>
                <w:iCs/>
                <w:szCs w:val="28"/>
                <w:lang w:val="en-US"/>
              </w:rPr>
              <w:t>a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= </w:t>
            </w:r>
            <w:r>
              <w:rPr>
                <w:i/>
                <w:iCs/>
                <w:szCs w:val="28"/>
                <w:lang w:val="en-US"/>
              </w:rPr>
              <w:t>F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 где  </w:t>
            </w:r>
            <w:r>
              <w:rPr>
                <w:i/>
                <w:iCs/>
                <w:szCs w:val="28"/>
                <w:lang w:val="en-US"/>
              </w:rPr>
              <w:t>F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= </w:t>
            </w:r>
            <w:r>
              <w:rPr>
                <w:i/>
                <w:iCs/>
                <w:szCs w:val="28"/>
                <w:lang w:val="en-US"/>
              </w:rPr>
              <w:t>q</w:t>
            </w:r>
            <w:r>
              <w:rPr>
                <w:i/>
                <w:iCs/>
                <w:szCs w:val="28"/>
                <w:lang w:val="en-US"/>
              </w:rPr>
              <w:sym w:font="Symbol" w:char="F0D7"/>
            </w:r>
            <w:r>
              <w:rPr>
                <w:i/>
                <w:iCs/>
                <w:szCs w:val="28"/>
                <w:lang w:val="en-US"/>
              </w:rPr>
              <w:t>E</w:t>
            </w:r>
          </w:p>
          <w:p w:rsidR="00134212" w:rsidRDefault="00134212" w:rsidP="008D7803">
            <w:pPr>
              <w:pStyle w:val="a9"/>
              <w:rPr>
                <w:i/>
                <w:iCs/>
                <w:szCs w:val="28"/>
              </w:rPr>
            </w:pPr>
          </w:p>
          <w:p w:rsidR="00134212" w:rsidRDefault="00134212" w:rsidP="008D7803">
            <w:pPr>
              <w:pStyle w:val="a9"/>
              <w:rPr>
                <w:iCs/>
                <w:szCs w:val="28"/>
              </w:rPr>
            </w:pPr>
            <w:r>
              <w:rPr>
                <w:i/>
                <w:iCs/>
                <w:szCs w:val="28"/>
              </w:rPr>
              <w:sym w:font="Symbol" w:char="F075"/>
            </w:r>
            <w:r>
              <w:rPr>
                <w:i/>
                <w:iCs/>
                <w:szCs w:val="28"/>
                <w:vertAlign w:val="subscript"/>
              </w:rPr>
              <w:t>0</w:t>
            </w:r>
            <w:r>
              <w:rPr>
                <w:i/>
                <w:iCs/>
                <w:szCs w:val="28"/>
              </w:rPr>
              <w:t xml:space="preserve"> = 0</w:t>
            </w:r>
            <w:r>
              <w:rPr>
                <w:iCs/>
                <w:szCs w:val="28"/>
              </w:rPr>
              <w:t xml:space="preserve">  </w:t>
            </w:r>
            <w:r>
              <w:rPr>
                <w:iCs/>
                <w:szCs w:val="28"/>
              </w:rPr>
              <w:sym w:font="Symbol" w:char="F0DE"/>
            </w:r>
            <w:r>
              <w:rPr>
                <w:iCs/>
                <w:szCs w:val="28"/>
              </w:rPr>
              <w:t xml:space="preserve">  </w:t>
            </w:r>
            <w:r w:rsidRPr="00492D3F">
              <w:rPr>
                <w:iCs/>
                <w:position w:val="-24"/>
                <w:szCs w:val="28"/>
              </w:rPr>
              <w:object w:dxaOrig="2780" w:dyaOrig="660">
                <v:shape id="_x0000_i1034" type="#_x0000_t75" style="width:139.5pt;height:33pt" o:ole="">
                  <v:imagedata r:id="rId51" o:title=""/>
                </v:shape>
                <o:OLEObject Type="Embed" ProgID="Equation.3" ShapeID="_x0000_i1034" DrawAspect="Content" ObjectID="_1807287178" r:id="rId52"/>
              </w:object>
            </w:r>
            <w:r>
              <w:rPr>
                <w:iCs/>
                <w:szCs w:val="28"/>
              </w:rPr>
              <w:t>.</w:t>
            </w:r>
          </w:p>
          <w:p w:rsidR="00134212" w:rsidRDefault="00134212" w:rsidP="008D7803">
            <w:pPr>
              <w:pStyle w:val="a9"/>
              <w:rPr>
                <w:iCs/>
                <w:szCs w:val="28"/>
              </w:rPr>
            </w:pPr>
          </w:p>
          <w:p w:rsidR="00134212" w:rsidRDefault="003B5E71" w:rsidP="008D7803">
            <w:pPr>
              <w:pStyle w:val="a9"/>
              <w:rPr>
                <w:iCs/>
                <w:szCs w:val="28"/>
              </w:rPr>
            </w:pPr>
            <w:r>
              <w:rPr>
                <w:iCs/>
                <w:noProof/>
                <w:szCs w:val="28"/>
              </w:rPr>
              <w:pict>
                <v:group id="_x0000_s1065" style="position:absolute;left:0;text-align:left;margin-left:8.5pt;margin-top:-92pt;width:76.75pt;height:67.65pt;z-index:251664384" coordorigin="1230,4779" coordsize="1535,1353">
                  <v:group id="_x0000_s1066" style="position:absolute;left:1230;top:4779;width:1067;height:1353" coordorigin="1223,4779" coordsize="1067,1353">
                    <v:group id="_x0000_s1067" style="position:absolute;left:1223;top:4779;width:1067;height:1353" coordorigin="1223,4779" coordsize="1067,1353">
                      <v:line id="_x0000_s1068" style="position:absolute" from="1223,5094" to="1223,6132" strokeweight="4.5pt">
                        <v:stroke linestyle="thinThick"/>
                      </v:line>
                      <v:line id="_x0000_s1069" style="position:absolute" from="2290,5084" to="2290,6122" strokeweight="4.5pt">
                        <v:stroke linestyle="thickThin"/>
                      </v:line>
                      <v:oval id="_x0000_s1070" style="position:absolute;left:1704;top:5165;width:91;height:91" fillcolor="black"/>
                      <v:line id="_x0000_s1071" style="position:absolute" from="1750,5215" to="1750,5715" strokeweight="1pt">
                        <v:stroke endarrow="classic" endarrowwidth="narrow" endarrowlength="short"/>
                      </v:line>
                      <v:line id="_x0000_s1072" style="position:absolute" from="1750,5215" to="2150,5215" strokeweight="1pt">
                        <v:stroke endarrow="classic" endarrowwidth="narrow" endarrowlength="short"/>
                      </v:line>
                      <v:line id="_x0000_s1073" style="position:absolute" from="1270,6045" to="2240,6045" strokeweight="1pt">
                        <v:stroke endarrow="classic" endarrowwidth="narrow" endarrowlength="short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74" type="#_x0000_t202" style="position:absolute;left:1460;top:5502;width:420;height:380" filled="f" stroked="f">
                        <v:textbox style="mso-next-textbox:#_x0000_s1074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10"/>
                                </w:rPr>
                                <w:object w:dxaOrig="420" w:dyaOrig="380">
                                  <v:shape id="_x0000_i1036" type="#_x0000_t75" style="width:21pt;height:18pt" o:ole="">
                                    <v:imagedata r:id="rId53" o:title=""/>
                                  </v:shape>
                                  <o:OLEObject Type="Embed" ProgID="Equation.3" ShapeID="_x0000_i1036" DrawAspect="Content" ObjectID="_1807287186" r:id="rId54"/>
                                </w:objec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928;top:4779;width:320;height:400" filled="f" stroked="f">
                        <v:textbox style="mso-next-textbox:#_x0000_s1075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12"/>
                                </w:rPr>
                                <w:object w:dxaOrig="320" w:dyaOrig="400">
                                  <v:shape id="_x0000_i1038" type="#_x0000_t75" style="width:16.5pt;height:19.5pt" o:ole="">
                                    <v:imagedata r:id="rId55" o:title=""/>
                                  </v:shape>
                                  <o:OLEObject Type="Embed" ProgID="Equation.3" ShapeID="_x0000_i1038" DrawAspect="Content" ObjectID="_1807287187" r:id="rId56"/>
                                </w:objec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2000;top:5734;width:220;height:320" filled="f" stroked="f">
                        <v:textbox style="mso-next-textbox:#_x0000_s1076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4"/>
                                </w:rPr>
                                <w:object w:dxaOrig="220" w:dyaOrig="320">
                                  <v:shape id="_x0000_i1040" type="#_x0000_t75" style="width:10.5pt;height:16.5pt" o:ole="">
                                    <v:imagedata r:id="rId57" o:title=""/>
                                  </v:shape>
                                  <o:OLEObject Type="Embed" ProgID="Equation.3" ShapeID="_x0000_i1040" DrawAspect="Content" ObjectID="_1807287188" r:id="rId5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line id="_x0000_s1077" style="position:absolute" from="1755,5220" to="2250,5775" strokeweight="1pt">
                      <v:stroke dashstyle="dash"/>
                    </v:line>
                  </v:group>
                  <v:shape id="_x0000_s1078" type="#_x0000_t202" style="position:absolute;left:2374;top:5340;width:391;height:325" filled="f" stroked="f">
                    <v:textbox style="mso-next-textbox:#_x0000_s1078" inset="0,0,0,0">
                      <w:txbxContent>
                        <w:p w:rsidR="00134212" w:rsidRDefault="00134212" w:rsidP="00134212">
                          <w:r w:rsidRPr="00492D3F">
                            <w:rPr>
                              <w:position w:val="-6"/>
                            </w:rPr>
                            <w:object w:dxaOrig="340" w:dyaOrig="279">
                              <v:shape id="_x0000_i1042" type="#_x0000_t75" style="width:18pt;height:16.5pt" o:ole="">
                                <v:imagedata r:id="rId59" o:title=""/>
                              </v:shape>
                              <o:OLEObject Type="Embed" ProgID="Equation.3" ShapeID="_x0000_i1042" DrawAspect="Content" ObjectID="_1807287189" r:id="rId60"/>
                            </w:object>
                          </w:r>
                        </w:p>
                      </w:txbxContent>
                    </v:textbox>
                  </v:shape>
                  <v:line id="_x0000_s1079" style="position:absolute" from="2270,5220" to="2440,5220" strokeweight="1.5pt"/>
                  <v:line id="_x0000_s1080" style="position:absolute" from="2277,5780" to="2447,5780" strokeweight="1.5pt"/>
                  <w10:wrap type="square"/>
                </v:group>
              </w:pict>
            </w:r>
            <w:r w:rsidR="00134212" w:rsidRPr="00492D3F">
              <w:rPr>
                <w:iCs/>
                <w:position w:val="-30"/>
                <w:szCs w:val="28"/>
              </w:rPr>
              <w:object w:dxaOrig="7600" w:dyaOrig="680">
                <v:shape id="_x0000_i1043" type="#_x0000_t75" style="width:381pt;height:33pt" o:ole="">
                  <v:imagedata r:id="rId61" o:title=""/>
                </v:shape>
                <o:OLEObject Type="Embed" ProgID="Equation.3" ShapeID="_x0000_i1043" DrawAspect="Content" ObjectID="_1807287179" r:id="rId62"/>
              </w:object>
            </w:r>
          </w:p>
          <w:p w:rsidR="00134212" w:rsidRDefault="00134212" w:rsidP="008D7803">
            <w:pPr>
              <w:pStyle w:val="a9"/>
              <w:ind w:firstLine="0"/>
              <w:rPr>
                <w:b/>
                <w:bCs/>
                <w:i/>
                <w:iCs/>
                <w:sz w:val="24"/>
              </w:rPr>
            </w:pPr>
          </w:p>
        </w:tc>
      </w:tr>
      <w:tr w:rsidR="00134212" w:rsidRPr="004B33EE" w:rsidTr="00134212">
        <w:tc>
          <w:tcPr>
            <w:tcW w:w="975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930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34212" w:rsidRPr="004B33EE" w:rsidTr="00134212">
        <w:tc>
          <w:tcPr>
            <w:tcW w:w="975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A93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1) правильно записаны формулы, выражающие физические законы, применение которых необходимо для решения задачи выбранным способом (в данном решении – уравнения кинематики, формула для напряженности электростатич</w:t>
            </w:r>
            <w:r w:rsidR="00A93100">
              <w:rPr>
                <w:rFonts w:ascii="Times New Roman" w:hAnsi="Times New Roman" w:cs="Times New Roman"/>
                <w:sz w:val="24"/>
                <w:szCs w:val="24"/>
              </w:rPr>
              <w:t>еского поля и II закон Ньютона)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0007"/>
      </w:tblGrid>
      <w:tr w:rsidR="00081F40" w:rsidTr="002E0159">
        <w:tc>
          <w:tcPr>
            <w:tcW w:w="675" w:type="dxa"/>
          </w:tcPr>
          <w:p w:rsidR="00081F40" w:rsidRDefault="00081F40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81F40" w:rsidRDefault="00081F40">
            <w:pPr>
              <w:rPr>
                <w:noProof/>
              </w:rPr>
            </w:pPr>
            <w:r w:rsidRPr="00081F40">
              <w:rPr>
                <w:noProof/>
              </w:rPr>
              <w:drawing>
                <wp:inline distT="0" distB="0" distL="0" distR="0">
                  <wp:extent cx="5162550" cy="20777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694" cy="20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2E0159">
        <w:tc>
          <w:tcPr>
            <w:tcW w:w="675" w:type="dxa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114925" cy="6315075"/>
                  <wp:effectExtent l="19050" t="0" r="9525" b="0"/>
                  <wp:docPr id="23" name="Рисунок 7" descr="ЕГЭ 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ГЭ 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4828" r="55400" b="2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631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12" w:rsidTr="002E0159">
        <w:tc>
          <w:tcPr>
            <w:tcW w:w="675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34212" w:rsidRDefault="001342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62450" cy="5991225"/>
                  <wp:effectExtent l="19050" t="0" r="0" b="0"/>
                  <wp:docPr id="37" name="Рисунок 10" descr="ЕГЭ 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ГЭ 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t="4869" r="55577" b="2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599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08" w:rsidTr="002E0159">
        <w:tc>
          <w:tcPr>
            <w:tcW w:w="675" w:type="dxa"/>
          </w:tcPr>
          <w:p w:rsidR="00EA1708" w:rsidRDefault="00EA1708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A1708" w:rsidRPr="00EA1708" w:rsidRDefault="00EA1708" w:rsidP="00EA170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170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Незаряженный металлический шар радиусом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R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окружают концентрической сферической оболочкой, имеющей радиус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R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заряд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Чему буде равен потенциал оболочки, если шар заземлить</w:t>
            </w:r>
            <w:r w:rsidRPr="00EA1708">
              <w:rPr>
                <w:rFonts w:ascii="Times New Roman" w:hAnsi="Times New Roman" w:cs="Times New Roman"/>
                <w:noProof/>
                <w:sz w:val="24"/>
                <w:szCs w:val="24"/>
              </w:rPr>
              <w:t>?</w:t>
            </w:r>
          </w:p>
        </w:tc>
      </w:tr>
      <w:tr w:rsidR="00EA1708" w:rsidTr="001B3F37">
        <w:tc>
          <w:tcPr>
            <w:tcW w:w="10682" w:type="dxa"/>
            <w:gridSpan w:val="2"/>
          </w:tcPr>
          <w:p w:rsidR="00EA1708" w:rsidRPr="00EA1708" w:rsidRDefault="00EA1708" w:rsidP="00EA170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299085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12" w:rsidTr="002E0159">
        <w:tc>
          <w:tcPr>
            <w:tcW w:w="675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34212" w:rsidRDefault="00134212">
            <w:pPr>
              <w:rPr>
                <w:noProof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Полый металлический шарик массой 2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г подвешен на шелковой нити длиной 50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см. Шарик имеет положительный заряд 10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–8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Кл и находится в однородном электрическом поле напряженностью 10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В/м, направленном  вертикально вниз. Каков период малых колебаний шарика?</w:t>
            </w:r>
          </w:p>
        </w:tc>
      </w:tr>
    </w:tbl>
    <w:tbl>
      <w:tblPr>
        <w:tblW w:w="1068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4"/>
        <w:gridCol w:w="426"/>
        <w:gridCol w:w="1071"/>
      </w:tblGrid>
      <w:tr w:rsidR="00134212" w:rsidRPr="004B33EE" w:rsidTr="00134212">
        <w:tc>
          <w:tcPr>
            <w:tcW w:w="10681" w:type="dxa"/>
            <w:gridSpan w:val="3"/>
            <w:tcBorders>
              <w:bottom w:val="single" w:sz="4" w:space="0" w:color="auto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Образец возможного решения </w:t>
            </w:r>
          </w:p>
        </w:tc>
      </w:tr>
      <w:tr w:rsidR="00134212" w:rsidRPr="004B33EE" w:rsidTr="00134212">
        <w:tc>
          <w:tcPr>
            <w:tcW w:w="9184" w:type="dxa"/>
            <w:tcBorders>
              <w:bottom w:val="nil"/>
              <w:right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колебаний  маятника определяется соотношением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1219" w:dyaOrig="740">
                <v:shape id="_x0000_i1044" type="#_x0000_t75" style="width:61.5pt;height:37.5pt" o:ole="">
                  <v:imagedata r:id="rId67" o:title=""/>
                </v:shape>
                <o:OLEObject Type="Embed" ProgID="Equation.DSMT4" ShapeID="_x0000_i1044" DrawAspect="Content" ObjectID="_1807287180" r:id="rId68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где </w:t>
            </w:r>
            <w:r w:rsidRPr="004B33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ускорение шарика в электрическом поле и поле тяготения. По второму закону Ньютона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760" w:dyaOrig="720">
                <v:shape id="_x0000_i1045" type="#_x0000_t75" style="width:39pt;height:36pt" o:ole="">
                  <v:imagedata r:id="rId69" o:title=""/>
                </v:shape>
                <o:OLEObject Type="Embed" ProgID="Equation.DSMT4" ShapeID="_x0000_i1045" DrawAspect="Content" ObjectID="_1807287181" r:id="rId70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  <w:tc>
          <w:tcPr>
            <w:tcW w:w="1497" w:type="dxa"/>
            <w:gridSpan w:val="2"/>
            <w:tcBorders>
              <w:left w:val="nil"/>
              <w:bottom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212" w:rsidRPr="004B33EE" w:rsidTr="00134212">
        <w:tc>
          <w:tcPr>
            <w:tcW w:w="10681" w:type="dxa"/>
            <w:gridSpan w:val="3"/>
            <w:tcBorders>
              <w:top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Так как сила тяжести и сила, действующая со стороны электростатического поля, направлены вниз, то  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qE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sym w:font="Symbol" w:char="F0DE"/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2520" w:dyaOrig="720">
                <v:shape id="_x0000_i1046" type="#_x0000_t75" style="width:126pt;height:36pt" o:ole="">
                  <v:imagedata r:id="rId71" o:title=""/>
                </v:shape>
                <o:OLEObject Type="Embed" ProgID="Equation.DSMT4" ShapeID="_x0000_i1046" DrawAspect="Content" ObjectID="_1807287182" r:id="rId72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3600" w:dyaOrig="780">
                <v:shape id="_x0000_i1047" type="#_x0000_t75" style="width:180pt;height:39pt" o:ole="">
                  <v:imagedata r:id="rId73" o:title=""/>
                </v:shape>
                <o:OLEObject Type="Embed" ProgID="Equation.DSMT4" ShapeID="_x0000_i1047" DrawAspect="Content" ObjectID="_1807287183" r:id="rId74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1219" w:dyaOrig="740">
                <v:shape id="_x0000_i1048" type="#_x0000_t75" style="width:61.5pt;height:37.5pt" o:ole="">
                  <v:imagedata r:id="rId67" o:title=""/>
                </v:shape>
                <o:OLEObject Type="Embed" ProgID="Equation.DSMT4" ShapeID="_x0000_i1048" DrawAspect="Content" ObjectID="_1807287184" r:id="rId75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2659" w:dyaOrig="740">
                <v:shape id="_x0000_i1049" type="#_x0000_t75" style="width:132pt;height:37.5pt" o:ole="">
                  <v:imagedata r:id="rId76" o:title=""/>
                </v:shape>
                <o:OLEObject Type="Embed" ProgID="Equation.DSMT4" ShapeID="_x0000_i1049" DrawAspect="Content" ObjectID="_1807287185" r:id="rId77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Ответ: Т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B"/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1,15 с.</w:t>
            </w:r>
          </w:p>
        </w:tc>
      </w:tr>
      <w:tr w:rsidR="00134212" w:rsidRPr="004B33EE" w:rsidTr="00794025">
        <w:tc>
          <w:tcPr>
            <w:tcW w:w="9610" w:type="dxa"/>
            <w:gridSpan w:val="2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071" w:type="dxa"/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34212" w:rsidRPr="004B33EE" w:rsidTr="00794025">
        <w:tc>
          <w:tcPr>
            <w:tcW w:w="9610" w:type="dxa"/>
            <w:gridSpan w:val="2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1. правильно записаны формулы, выражающие физические законы, 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– </w:t>
            </w:r>
            <w:r w:rsidRPr="00CD3447">
              <w:rPr>
                <w:rFonts w:ascii="Times New Roman" w:hAnsi="Times New Roman" w:cs="Times New Roman"/>
                <w:i/>
                <w:sz w:val="24"/>
                <w:szCs w:val="24"/>
              </w:rPr>
              <w:t>формулы периода колебаний математического маятника, силы тяжести и силы действия электрического поля на заряд, суперпозиции сил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</w:r>
          </w:p>
        </w:tc>
        <w:tc>
          <w:tcPr>
            <w:tcW w:w="107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794025" w:rsidTr="00794025">
        <w:tc>
          <w:tcPr>
            <w:tcW w:w="675" w:type="dxa"/>
          </w:tcPr>
          <w:p w:rsidR="00794025" w:rsidRDefault="00794025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94025" w:rsidRDefault="00794025">
            <w:r w:rsidRPr="00794025">
              <w:rPr>
                <w:noProof/>
              </w:rPr>
              <w:drawing>
                <wp:inline distT="0" distB="0" distL="0" distR="0">
                  <wp:extent cx="5057775" cy="6715125"/>
                  <wp:effectExtent l="19050" t="0" r="9525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t="1399" r="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71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025" w:rsidTr="00794025">
        <w:tc>
          <w:tcPr>
            <w:tcW w:w="675" w:type="dxa"/>
          </w:tcPr>
          <w:p w:rsidR="00794025" w:rsidRDefault="00794025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94025" w:rsidRDefault="00794025">
            <w:r w:rsidRPr="00794025">
              <w:rPr>
                <w:noProof/>
              </w:rPr>
              <w:drawing>
                <wp:inline distT="0" distB="0" distL="0" distR="0">
                  <wp:extent cx="5210175" cy="6486525"/>
                  <wp:effectExtent l="19050" t="0" r="9525" b="0"/>
                  <wp:docPr id="4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648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2E0159">
        <w:tc>
          <w:tcPr>
            <w:tcW w:w="675" w:type="dxa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F47DF" w:rsidRDefault="00CF47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752533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5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55082" cy="3867150"/>
                  <wp:effectExtent l="19050" t="0" r="0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082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238795" cy="5814811"/>
                  <wp:effectExtent l="19050" t="0" r="0" b="0"/>
                  <wp:docPr id="4" name="Рисунок 7" descr="C:\Users\Наталья\Desktop\Наталия\ЕГЭ\Практикум по решению задач АППО\Электричеств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Наталия\ЕГЭ\Практикум по решению задач АППО\Электричеств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7267" t="11289" r="455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95" cy="581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274167" cy="5357611"/>
                  <wp:effectExtent l="19050" t="0" r="2683" b="0"/>
                  <wp:docPr id="5" name="Рисунок 8" descr="C:\Users\Наталья\Desktop\Наталия\ЕГЭ\Практикум по решению задач АППО\Электричество\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Наталия\ЕГЭ\Практикум по решению задач АППО\Электричество\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5966" t="12510" r="5205" b="24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167" cy="535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4958635" cy="6548907"/>
                  <wp:effectExtent l="19050" t="0" r="0" b="0"/>
                  <wp:docPr id="10" name="Рисунок 10" descr="C:\Users\Наталья\Desktop\Наталия\ЕГЭ\Практикум по решению задач АППО\Электричеств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Наталия\ЕГЭ\Практикум по решению задач АППО\Электричеств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9327" t="12281" r="7189" b="1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635" cy="654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9AD" w:rsidRDefault="003B19AD"/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sectPr w:rsidR="007A6460" w:rsidSect="00CD6733">
      <w:headerReference w:type="default" r:id="rId85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E71" w:rsidRDefault="003B5E71" w:rsidP="00CD6733">
      <w:pPr>
        <w:spacing w:after="0" w:line="240" w:lineRule="auto"/>
      </w:pPr>
      <w:r>
        <w:separator/>
      </w:r>
    </w:p>
  </w:endnote>
  <w:endnote w:type="continuationSeparator" w:id="0">
    <w:p w:rsidR="003B5E71" w:rsidRDefault="003B5E71" w:rsidP="00CD6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E71" w:rsidRDefault="003B5E71" w:rsidP="00CD6733">
      <w:pPr>
        <w:spacing w:after="0" w:line="240" w:lineRule="auto"/>
      </w:pPr>
      <w:r>
        <w:separator/>
      </w:r>
    </w:p>
  </w:footnote>
  <w:footnote w:type="continuationSeparator" w:id="0">
    <w:p w:rsidR="003B5E71" w:rsidRDefault="003B5E71" w:rsidP="00CD6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078958"/>
      <w:docPartObj>
        <w:docPartGallery w:val="Page Numbers (Top of Page)"/>
        <w:docPartUnique/>
      </w:docPartObj>
    </w:sdtPr>
    <w:sdtEndPr/>
    <w:sdtContent>
      <w:p w:rsidR="00CD6733" w:rsidRDefault="00CD6733" w:rsidP="00CD6733">
        <w:pPr>
          <w:pStyle w:val="a5"/>
        </w:pPr>
        <w:r>
          <w:t xml:space="preserve">    </w:t>
        </w:r>
        <w:r w:rsidRPr="00CD6733">
          <w:rPr>
            <w:rFonts w:ascii="Times New Roman" w:hAnsi="Times New Roman"/>
            <w:sz w:val="18"/>
            <w:szCs w:val="18"/>
          </w:rPr>
          <w:t xml:space="preserve">Электростатика  С                                                               </w:t>
        </w:r>
        <w:r>
          <w:rPr>
            <w:rFonts w:ascii="Times New Roman" w:hAnsi="Times New Roman"/>
            <w:sz w:val="18"/>
            <w:szCs w:val="18"/>
          </w:rPr>
          <w:t xml:space="preserve">                                                                                             </w:t>
        </w:r>
        <w:r w:rsidRPr="00CD6733">
          <w:rPr>
            <w:rFonts w:ascii="Times New Roman" w:hAnsi="Times New Roman"/>
            <w:sz w:val="18"/>
            <w:szCs w:val="18"/>
          </w:rPr>
          <w:t xml:space="preserve">Страница </w: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begin"/>
        </w:r>
        <w:r w:rsidRPr="00CD6733">
          <w:rPr>
            <w:rFonts w:ascii="Times New Roman" w:hAnsi="Times New Roman"/>
            <w:b/>
            <w:sz w:val="18"/>
            <w:szCs w:val="18"/>
          </w:rPr>
          <w:instrText>PAGE</w:instrTex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separate"/>
        </w:r>
        <w:r w:rsidR="00081F40">
          <w:rPr>
            <w:rFonts w:ascii="Times New Roman" w:hAnsi="Times New Roman"/>
            <w:b/>
            <w:noProof/>
            <w:sz w:val="18"/>
            <w:szCs w:val="18"/>
          </w:rPr>
          <w:t>11</w: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end"/>
        </w:r>
        <w:r w:rsidRPr="00CD6733">
          <w:rPr>
            <w:rFonts w:ascii="Times New Roman" w:hAnsi="Times New Roman"/>
            <w:sz w:val="18"/>
            <w:szCs w:val="18"/>
          </w:rPr>
          <w:t xml:space="preserve"> из </w: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begin"/>
        </w:r>
        <w:r w:rsidRPr="00CD6733">
          <w:rPr>
            <w:rFonts w:ascii="Times New Roman" w:hAnsi="Times New Roman"/>
            <w:b/>
            <w:sz w:val="18"/>
            <w:szCs w:val="18"/>
          </w:rPr>
          <w:instrText>NUMPAGES</w:instrTex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separate"/>
        </w:r>
        <w:r w:rsidR="00081F40">
          <w:rPr>
            <w:rFonts w:ascii="Times New Roman" w:hAnsi="Times New Roman"/>
            <w:b/>
            <w:noProof/>
            <w:sz w:val="18"/>
            <w:szCs w:val="18"/>
          </w:rPr>
          <w:t>21</w:t>
        </w:r>
        <w:r w:rsidR="00882C5A" w:rsidRPr="00CD6733">
          <w:rPr>
            <w:rFonts w:ascii="Times New Roman" w:hAnsi="Times New Roman"/>
            <w:b/>
            <w:sz w:val="18"/>
            <w:szCs w:val="18"/>
          </w:rPr>
          <w:fldChar w:fldCharType="end"/>
        </w:r>
      </w:p>
    </w:sdtContent>
  </w:sdt>
  <w:p w:rsidR="00CD6733" w:rsidRDefault="00CD673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63B2"/>
    <w:multiLevelType w:val="hybridMultilevel"/>
    <w:tmpl w:val="D0945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B7728E"/>
    <w:multiLevelType w:val="hybridMultilevel"/>
    <w:tmpl w:val="B866D61C"/>
    <w:lvl w:ilvl="0" w:tplc="A16E9B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9765D"/>
    <w:multiLevelType w:val="hybridMultilevel"/>
    <w:tmpl w:val="4252D782"/>
    <w:lvl w:ilvl="0" w:tplc="3BB4CE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4167"/>
    <w:rsid w:val="000462E8"/>
    <w:rsid w:val="00081F40"/>
    <w:rsid w:val="000B6CFF"/>
    <w:rsid w:val="00133629"/>
    <w:rsid w:val="00134212"/>
    <w:rsid w:val="00181B20"/>
    <w:rsid w:val="001951E5"/>
    <w:rsid w:val="0019659D"/>
    <w:rsid w:val="001D447D"/>
    <w:rsid w:val="001E341F"/>
    <w:rsid w:val="00232A49"/>
    <w:rsid w:val="00244A74"/>
    <w:rsid w:val="002D4A5F"/>
    <w:rsid w:val="002D6C03"/>
    <w:rsid w:val="002F3029"/>
    <w:rsid w:val="00300EB1"/>
    <w:rsid w:val="0035716C"/>
    <w:rsid w:val="003B19AD"/>
    <w:rsid w:val="003B5E71"/>
    <w:rsid w:val="003B77F2"/>
    <w:rsid w:val="004027F8"/>
    <w:rsid w:val="00492D3F"/>
    <w:rsid w:val="004B33EE"/>
    <w:rsid w:val="0053287A"/>
    <w:rsid w:val="00596FA8"/>
    <w:rsid w:val="006260AC"/>
    <w:rsid w:val="006E2101"/>
    <w:rsid w:val="00750283"/>
    <w:rsid w:val="00754167"/>
    <w:rsid w:val="00763FE2"/>
    <w:rsid w:val="00772FC3"/>
    <w:rsid w:val="00794025"/>
    <w:rsid w:val="007A6460"/>
    <w:rsid w:val="00860AB4"/>
    <w:rsid w:val="00882C5A"/>
    <w:rsid w:val="009154EE"/>
    <w:rsid w:val="0094038D"/>
    <w:rsid w:val="00A07200"/>
    <w:rsid w:val="00A85F69"/>
    <w:rsid w:val="00A93100"/>
    <w:rsid w:val="00B24E50"/>
    <w:rsid w:val="00B270E9"/>
    <w:rsid w:val="00BA5CC9"/>
    <w:rsid w:val="00BC6046"/>
    <w:rsid w:val="00BF4448"/>
    <w:rsid w:val="00C271F9"/>
    <w:rsid w:val="00C6508D"/>
    <w:rsid w:val="00CD3447"/>
    <w:rsid w:val="00CD6733"/>
    <w:rsid w:val="00CF47DF"/>
    <w:rsid w:val="00D54E4C"/>
    <w:rsid w:val="00D6521C"/>
    <w:rsid w:val="00D70A2C"/>
    <w:rsid w:val="00DB44C0"/>
    <w:rsid w:val="00E6174F"/>
    <w:rsid w:val="00E77522"/>
    <w:rsid w:val="00EA1708"/>
    <w:rsid w:val="00F4089F"/>
    <w:rsid w:val="00F456A7"/>
    <w:rsid w:val="00F77D7F"/>
    <w:rsid w:val="00F83E3A"/>
    <w:rsid w:val="00FD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docId w15:val="{5065DFE7-7A2C-4C6D-9AE3-682E27E5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B33EE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4B33EE"/>
    <w:rPr>
      <w:rFonts w:ascii="Arial" w:eastAsia="Times New Roman" w:hAnsi="Arial" w:cs="Times New Roman"/>
      <w:sz w:val="28"/>
      <w:szCs w:val="20"/>
    </w:rPr>
  </w:style>
  <w:style w:type="paragraph" w:styleId="1">
    <w:name w:val="toc 1"/>
    <w:basedOn w:val="a"/>
    <w:next w:val="a"/>
    <w:semiHidden/>
    <w:rsid w:val="004B33E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"/>
    <w:basedOn w:val="a"/>
    <w:link w:val="a8"/>
    <w:unhideWhenUsed/>
    <w:rsid w:val="004B33EE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4B33EE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Subtitle"/>
    <w:basedOn w:val="a"/>
    <w:link w:val="aa"/>
    <w:qFormat/>
    <w:rsid w:val="004B33EE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Подзаголовок Знак"/>
    <w:basedOn w:val="a0"/>
    <w:link w:val="a9"/>
    <w:rsid w:val="004B33EE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4B33E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B33EE"/>
    <w:rPr>
      <w:sz w:val="16"/>
      <w:szCs w:val="16"/>
    </w:rPr>
  </w:style>
  <w:style w:type="table" w:styleId="ab">
    <w:name w:val="Table Grid"/>
    <w:basedOn w:val="a1"/>
    <w:uiPriority w:val="59"/>
    <w:rsid w:val="003B1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794025"/>
    <w:pPr>
      <w:ind w:left="720"/>
      <w:contextualSpacing/>
    </w:pPr>
  </w:style>
  <w:style w:type="paragraph" w:styleId="ad">
    <w:name w:val="footer"/>
    <w:basedOn w:val="a"/>
    <w:link w:val="ae"/>
    <w:uiPriority w:val="99"/>
    <w:semiHidden/>
    <w:unhideWhenUsed/>
    <w:rsid w:val="00CD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D6733"/>
  </w:style>
  <w:style w:type="table" w:styleId="af">
    <w:name w:val="Light List"/>
    <w:basedOn w:val="a1"/>
    <w:uiPriority w:val="61"/>
    <w:rsid w:val="007502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image" Target="media/image26.png"/><Relationship Id="rId47" Type="http://schemas.openxmlformats.org/officeDocument/2006/relationships/image" Target="media/image31.emf"/><Relationship Id="rId63" Type="http://schemas.openxmlformats.org/officeDocument/2006/relationships/image" Target="media/image41.emf"/><Relationship Id="rId68" Type="http://schemas.openxmlformats.org/officeDocument/2006/relationships/oleObject" Target="embeddings/oleObject16.bin"/><Relationship Id="rId84" Type="http://schemas.openxmlformats.org/officeDocument/2006/relationships/image" Target="media/image56.jpeg"/><Relationship Id="rId16" Type="http://schemas.openxmlformats.org/officeDocument/2006/relationships/image" Target="media/image9.wmf"/><Relationship Id="rId11" Type="http://schemas.openxmlformats.org/officeDocument/2006/relationships/image" Target="media/image4.png"/><Relationship Id="rId32" Type="http://schemas.openxmlformats.org/officeDocument/2006/relationships/image" Target="media/image17.wmf"/><Relationship Id="rId37" Type="http://schemas.openxmlformats.org/officeDocument/2006/relationships/image" Target="media/image21.emf"/><Relationship Id="rId53" Type="http://schemas.openxmlformats.org/officeDocument/2006/relationships/image" Target="media/image36.w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19.bin"/><Relationship Id="rId79" Type="http://schemas.openxmlformats.org/officeDocument/2006/relationships/image" Target="media/image51.emf"/><Relationship Id="rId5" Type="http://schemas.openxmlformats.org/officeDocument/2006/relationships/webSettings" Target="webSettings.xml"/><Relationship Id="rId1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19.emf"/><Relationship Id="rId43" Type="http://schemas.openxmlformats.org/officeDocument/2006/relationships/image" Target="media/image27.png"/><Relationship Id="rId48" Type="http://schemas.openxmlformats.org/officeDocument/2006/relationships/image" Target="media/image32.emf"/><Relationship Id="rId56" Type="http://schemas.openxmlformats.org/officeDocument/2006/relationships/oleObject" Target="embeddings/oleObject12.bin"/><Relationship Id="rId64" Type="http://schemas.openxmlformats.org/officeDocument/2006/relationships/image" Target="media/image42.jpeg"/><Relationship Id="rId69" Type="http://schemas.openxmlformats.org/officeDocument/2006/relationships/image" Target="media/image46.wmf"/><Relationship Id="rId77" Type="http://schemas.openxmlformats.org/officeDocument/2006/relationships/oleObject" Target="embeddings/oleObject21.bin"/><Relationship Id="rId8" Type="http://schemas.openxmlformats.org/officeDocument/2006/relationships/image" Target="media/image1.emf"/><Relationship Id="rId51" Type="http://schemas.openxmlformats.org/officeDocument/2006/relationships/image" Target="media/image35.wmf"/><Relationship Id="rId72" Type="http://schemas.openxmlformats.org/officeDocument/2006/relationships/oleObject" Target="embeddings/oleObject18.bin"/><Relationship Id="rId80" Type="http://schemas.openxmlformats.org/officeDocument/2006/relationships/image" Target="media/image52.em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39.wmf"/><Relationship Id="rId67" Type="http://schemas.openxmlformats.org/officeDocument/2006/relationships/image" Target="media/image45.wmf"/><Relationship Id="rId20" Type="http://schemas.openxmlformats.org/officeDocument/2006/relationships/image" Target="media/image11.wmf"/><Relationship Id="rId41" Type="http://schemas.openxmlformats.org/officeDocument/2006/relationships/image" Target="media/image25.jpeg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7.bin"/><Relationship Id="rId75" Type="http://schemas.openxmlformats.org/officeDocument/2006/relationships/oleObject" Target="embeddings/oleObject20.bin"/><Relationship Id="rId83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image" Target="media/image38.wmf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8.png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3.jpeg"/><Relationship Id="rId73" Type="http://schemas.openxmlformats.org/officeDocument/2006/relationships/image" Target="media/image48.wmf"/><Relationship Id="rId78" Type="http://schemas.openxmlformats.org/officeDocument/2006/relationships/image" Target="media/image50.emf"/><Relationship Id="rId81" Type="http://schemas.openxmlformats.org/officeDocument/2006/relationships/image" Target="media/image53.emf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39" Type="http://schemas.openxmlformats.org/officeDocument/2006/relationships/image" Target="media/image23.emf"/><Relationship Id="rId34" Type="http://schemas.openxmlformats.org/officeDocument/2006/relationships/image" Target="media/image18.emf"/><Relationship Id="rId50" Type="http://schemas.openxmlformats.org/officeDocument/2006/relationships/image" Target="media/image34.jpeg"/><Relationship Id="rId55" Type="http://schemas.openxmlformats.org/officeDocument/2006/relationships/image" Target="media/image37.wmf"/><Relationship Id="rId76" Type="http://schemas.openxmlformats.org/officeDocument/2006/relationships/image" Target="media/image49.wmf"/><Relationship Id="rId7" Type="http://schemas.openxmlformats.org/officeDocument/2006/relationships/endnotes" Target="endnotes.xml"/><Relationship Id="rId71" Type="http://schemas.openxmlformats.org/officeDocument/2006/relationships/image" Target="media/image47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image" Target="media/image24.emf"/><Relationship Id="rId45" Type="http://schemas.openxmlformats.org/officeDocument/2006/relationships/image" Target="media/image29.png"/><Relationship Id="rId66" Type="http://schemas.openxmlformats.org/officeDocument/2006/relationships/image" Target="media/image44.emf"/><Relationship Id="rId87" Type="http://schemas.openxmlformats.org/officeDocument/2006/relationships/theme" Target="theme/theme1.xml"/><Relationship Id="rId61" Type="http://schemas.openxmlformats.org/officeDocument/2006/relationships/image" Target="media/image40.wmf"/><Relationship Id="rId8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042D5-FBAB-4722-B999-972F9F3B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21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Natalia</cp:lastModifiedBy>
  <cp:revision>29</cp:revision>
  <dcterms:created xsi:type="dcterms:W3CDTF">2014-11-24T15:56:00Z</dcterms:created>
  <dcterms:modified xsi:type="dcterms:W3CDTF">2025-04-27T16:21:00Z</dcterms:modified>
</cp:coreProperties>
</file>